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29D1C" w14:textId="77777777" w:rsidR="00347F68" w:rsidRPr="00C26B6F" w:rsidRDefault="00466CB3" w:rsidP="00ED3526">
      <w:pPr>
        <w:jc w:val="right"/>
      </w:pPr>
      <w:r w:rsidRPr="00C26B6F">
        <w:rPr>
          <w:noProof/>
          <w:lang w:eastAsia="et-EE"/>
        </w:rPr>
        <w:drawing>
          <wp:anchor distT="0" distB="0" distL="114300" distR="114300" simplePos="0" relativeHeight="251657728" behindDoc="0" locked="0" layoutInCell="1" allowOverlap="1" wp14:anchorId="653AB035" wp14:editId="1786D8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p>
    <w:p w14:paraId="3791F757" w14:textId="77777777" w:rsidR="00347F68" w:rsidRPr="00C26B6F" w:rsidRDefault="00347F68" w:rsidP="004B5A30">
      <w:pPr>
        <w:jc w:val="right"/>
      </w:pPr>
    </w:p>
    <w:p w14:paraId="75CA98F9" w14:textId="77777777" w:rsidR="00347F68" w:rsidRPr="00C26B6F" w:rsidRDefault="00347F68" w:rsidP="00347F68"/>
    <w:p w14:paraId="785B7686" w14:textId="77777777" w:rsidR="00347F68" w:rsidRPr="00C26B6F" w:rsidRDefault="00347F68" w:rsidP="00347F68"/>
    <w:p w14:paraId="67DEEC70" w14:textId="77777777" w:rsidR="000C45FD" w:rsidRPr="00C26B6F" w:rsidRDefault="000C45FD" w:rsidP="00347F68">
      <w:pPr>
        <w:pStyle w:val="Pealkiri1"/>
        <w:tabs>
          <w:tab w:val="left" w:pos="7230"/>
        </w:tabs>
        <w:ind w:left="720"/>
        <w:jc w:val="center"/>
        <w:rPr>
          <w:rFonts w:ascii="Algerian" w:hAnsi="Algerian"/>
          <w:b w:val="0"/>
          <w:bCs/>
          <w:sz w:val="36"/>
        </w:rPr>
      </w:pPr>
      <w:r w:rsidRPr="00C26B6F">
        <w:rPr>
          <w:rFonts w:ascii="Algerian" w:hAnsi="Algerian"/>
          <w:b w:val="0"/>
          <w:bCs/>
          <w:sz w:val="36"/>
        </w:rPr>
        <w:t xml:space="preserve">JÕELÄHTME </w:t>
      </w:r>
      <w:r w:rsidR="00347F68" w:rsidRPr="00C26B6F">
        <w:rPr>
          <w:rFonts w:ascii="Algerian" w:hAnsi="Algerian"/>
          <w:b w:val="0"/>
          <w:bCs/>
          <w:sz w:val="36"/>
        </w:rPr>
        <w:t xml:space="preserve"> </w:t>
      </w:r>
      <w:r w:rsidRPr="00C26B6F">
        <w:rPr>
          <w:rFonts w:ascii="Algerian" w:hAnsi="Algerian"/>
          <w:b w:val="0"/>
          <w:bCs/>
          <w:sz w:val="36"/>
        </w:rPr>
        <w:t>VALLAVOLIKOGU</w:t>
      </w:r>
      <w:r w:rsidR="00347F68" w:rsidRPr="00C26B6F">
        <w:rPr>
          <w:rFonts w:ascii="Algerian" w:hAnsi="Algerian"/>
          <w:b w:val="0"/>
          <w:bCs/>
          <w:sz w:val="36"/>
        </w:rPr>
        <w:tab/>
      </w:r>
    </w:p>
    <w:p w14:paraId="6E2164F8" w14:textId="77777777" w:rsidR="007C0DF9" w:rsidRPr="00C26B6F" w:rsidRDefault="000C45FD" w:rsidP="007C0DF9">
      <w:pPr>
        <w:pStyle w:val="Pealkiri1"/>
        <w:tabs>
          <w:tab w:val="left" w:pos="2127"/>
        </w:tabs>
        <w:jc w:val="center"/>
        <w:rPr>
          <w:rFonts w:ascii="Algerian" w:hAnsi="Algerian"/>
          <w:b w:val="0"/>
          <w:sz w:val="32"/>
          <w:szCs w:val="32"/>
        </w:rPr>
      </w:pPr>
      <w:r w:rsidRPr="00C26B6F">
        <w:rPr>
          <w:rFonts w:ascii="Algerian" w:hAnsi="Algerian"/>
          <w:b w:val="0"/>
          <w:sz w:val="32"/>
          <w:szCs w:val="32"/>
        </w:rPr>
        <w:t>O T S U S</w:t>
      </w:r>
    </w:p>
    <w:p w14:paraId="122B6799" w14:textId="77777777" w:rsidR="000B0BCD" w:rsidRPr="00C26B6F" w:rsidRDefault="000B0BCD" w:rsidP="00BD0760">
      <w:pPr>
        <w:rPr>
          <w:color w:val="FF0000"/>
        </w:rPr>
      </w:pPr>
    </w:p>
    <w:p w14:paraId="26320278" w14:textId="77777777" w:rsidR="006F290C" w:rsidRPr="00C26B6F" w:rsidRDefault="006F290C" w:rsidP="00BD0760">
      <w:pPr>
        <w:rPr>
          <w:color w:val="FF0000"/>
        </w:rPr>
      </w:pPr>
    </w:p>
    <w:p w14:paraId="67957DAC" w14:textId="77777777" w:rsidR="006F290C" w:rsidRPr="00C26B6F" w:rsidRDefault="004A0201" w:rsidP="00BD0760">
      <w:pPr>
        <w:rPr>
          <w:rFonts w:ascii="Algerian" w:hAnsi="Algerian"/>
          <w:b/>
        </w:rPr>
      </w:pPr>
      <w:r w:rsidRPr="00C26B6F">
        <w:t>Jõelähtme</w:t>
      </w:r>
      <w:r w:rsidR="006F290C" w:rsidRPr="00C26B6F">
        <w:tab/>
      </w:r>
      <w:r w:rsidR="006F290C" w:rsidRPr="00C26B6F">
        <w:tab/>
      </w:r>
      <w:r w:rsidR="006F290C" w:rsidRPr="00C26B6F">
        <w:tab/>
      </w:r>
      <w:r w:rsidR="006F290C" w:rsidRPr="00C26B6F">
        <w:tab/>
      </w:r>
      <w:r w:rsidR="006F290C" w:rsidRPr="00C26B6F">
        <w:tab/>
      </w:r>
      <w:r w:rsidR="006F290C" w:rsidRPr="00C26B6F">
        <w:tab/>
      </w:r>
      <w:r w:rsidR="001B0BE2" w:rsidRPr="00C26B6F">
        <w:t xml:space="preserve">                 </w:t>
      </w:r>
      <w:r w:rsidR="00021254" w:rsidRPr="00C26B6F">
        <w:t xml:space="preserve"> </w:t>
      </w:r>
      <w:r w:rsidR="005C4D35">
        <w:t>15</w:t>
      </w:r>
      <w:r w:rsidR="001331BB" w:rsidRPr="00C26B6F">
        <w:t xml:space="preserve">. </w:t>
      </w:r>
      <w:r w:rsidR="005C4D35">
        <w:t>juuni</w:t>
      </w:r>
      <w:r w:rsidR="00F90154" w:rsidRPr="00C26B6F">
        <w:t xml:space="preserve"> </w:t>
      </w:r>
      <w:r w:rsidR="001331BB" w:rsidRPr="00C26B6F">
        <w:t>202</w:t>
      </w:r>
      <w:r w:rsidR="000E1F9F" w:rsidRPr="00C26B6F">
        <w:t>3</w:t>
      </w:r>
      <w:r w:rsidR="006F290C" w:rsidRPr="00C26B6F">
        <w:t xml:space="preserve"> nr </w:t>
      </w:r>
    </w:p>
    <w:p w14:paraId="6D0325A5" w14:textId="77777777" w:rsidR="006F290C" w:rsidRPr="00C26B6F" w:rsidRDefault="006F290C" w:rsidP="006F290C">
      <w:pPr>
        <w:jc w:val="both"/>
      </w:pPr>
    </w:p>
    <w:p w14:paraId="2CC815F1" w14:textId="77777777" w:rsidR="006F290C" w:rsidRPr="00C26B6F" w:rsidRDefault="006F290C" w:rsidP="006F290C">
      <w:pPr>
        <w:jc w:val="both"/>
      </w:pPr>
    </w:p>
    <w:p w14:paraId="12FE80B7" w14:textId="49C448C0" w:rsidR="006F290C" w:rsidRPr="00C26B6F" w:rsidRDefault="006F290C" w:rsidP="006F290C">
      <w:pPr>
        <w:jc w:val="both"/>
        <w:rPr>
          <w:b/>
          <w:bCs/>
        </w:rPr>
      </w:pPr>
      <w:r w:rsidRPr="00C26B6F">
        <w:rPr>
          <w:b/>
        </w:rPr>
        <w:t>Jõelähtme valla</w:t>
      </w:r>
      <w:r w:rsidR="00A147A3" w:rsidRPr="00C26B6F">
        <w:rPr>
          <w:b/>
        </w:rPr>
        <w:t xml:space="preserve">le kuuluvale </w:t>
      </w:r>
      <w:r w:rsidRPr="00C26B6F">
        <w:rPr>
          <w:b/>
        </w:rPr>
        <w:t>kinni</w:t>
      </w:r>
      <w:r w:rsidR="00636BCB">
        <w:rPr>
          <w:b/>
        </w:rPr>
        <w:t>sasjale</w:t>
      </w:r>
      <w:r w:rsidRPr="00C26B6F">
        <w:rPr>
          <w:b/>
        </w:rPr>
        <w:t xml:space="preserve"> </w:t>
      </w:r>
      <w:r w:rsidR="00AC0E87" w:rsidRPr="00C26B6F">
        <w:rPr>
          <w:b/>
          <w:bCs/>
        </w:rPr>
        <w:t>isiklik</w:t>
      </w:r>
      <w:r w:rsidR="005C4D35">
        <w:rPr>
          <w:b/>
          <w:bCs/>
        </w:rPr>
        <w:t>u</w:t>
      </w:r>
      <w:r w:rsidRPr="00C26B6F">
        <w:rPr>
          <w:b/>
          <w:bCs/>
        </w:rPr>
        <w:t xml:space="preserve"> kasutu</w:t>
      </w:r>
      <w:r w:rsidR="00F83D94" w:rsidRPr="00C26B6F">
        <w:rPr>
          <w:b/>
          <w:bCs/>
        </w:rPr>
        <w:t>sõi</w:t>
      </w:r>
      <w:r w:rsidR="00BD0760" w:rsidRPr="00C26B6F">
        <w:rPr>
          <w:b/>
          <w:bCs/>
        </w:rPr>
        <w:t>guse seadmine</w:t>
      </w:r>
      <w:r w:rsidR="000852D4" w:rsidRPr="00C26B6F">
        <w:rPr>
          <w:b/>
          <w:bCs/>
        </w:rPr>
        <w:t xml:space="preserve"> </w:t>
      </w:r>
    </w:p>
    <w:p w14:paraId="489CAEDE" w14:textId="2D54106E" w:rsidR="006F290C" w:rsidRDefault="006F290C" w:rsidP="006F290C">
      <w:pPr>
        <w:jc w:val="both"/>
      </w:pPr>
    </w:p>
    <w:p w14:paraId="0D07268D" w14:textId="77777777" w:rsidR="0021407D" w:rsidRPr="00C26B6F" w:rsidRDefault="0021407D" w:rsidP="006F290C">
      <w:pPr>
        <w:jc w:val="both"/>
      </w:pPr>
    </w:p>
    <w:p w14:paraId="3DED51F1" w14:textId="77777777" w:rsidR="00BF095B" w:rsidRPr="00C26B6F" w:rsidRDefault="005C4D35" w:rsidP="005C4D35">
      <w:pPr>
        <w:jc w:val="both"/>
      </w:pPr>
      <w:r>
        <w:t>02.11.2017</w:t>
      </w:r>
      <w:r w:rsidR="000E1F9F" w:rsidRPr="00C26B6F">
        <w:t xml:space="preserve"> Jõel</w:t>
      </w:r>
      <w:r w:rsidR="00BF095B" w:rsidRPr="00C26B6F">
        <w:t>ä</w:t>
      </w:r>
      <w:r w:rsidR="000E1F9F" w:rsidRPr="00C26B6F">
        <w:t xml:space="preserve">htme Vallavalitsuse korraldusega nr </w:t>
      </w:r>
      <w:r>
        <w:t>933</w:t>
      </w:r>
      <w:r w:rsidR="000E1F9F" w:rsidRPr="00C26B6F">
        <w:t xml:space="preserve"> </w:t>
      </w:r>
      <w:r w:rsidR="00BF095B" w:rsidRPr="00C26B6F">
        <w:t>„</w:t>
      </w:r>
      <w:r>
        <w:t>Ihasalu küla Suurekivi 1 maaüksuse detailplaneeringu kehtestamine</w:t>
      </w:r>
      <w:r w:rsidR="00BF095B" w:rsidRPr="00C26B6F">
        <w:t>“ kehtesta</w:t>
      </w:r>
      <w:r>
        <w:t>tud</w:t>
      </w:r>
      <w:r w:rsidR="00BF095B" w:rsidRPr="00C26B6F">
        <w:t xml:space="preserve"> detailplaneering</w:t>
      </w:r>
      <w:r>
        <w:t xml:space="preserve">uga on kavandatud Ihasalu põik 7 ( </w:t>
      </w:r>
      <w:bookmarkStart w:id="0" w:name="_Hlk136606792"/>
      <w:r>
        <w:t xml:space="preserve">katastritunnus </w:t>
      </w:r>
      <w:r w:rsidRPr="005C4D35">
        <w:t>24505:001:0411</w:t>
      </w:r>
      <w:r>
        <w:t xml:space="preserve">, registriosa </w:t>
      </w:r>
      <w:r w:rsidRPr="005C4D35">
        <w:t>6935902</w:t>
      </w:r>
      <w:r>
        <w:t>, sihtotstarve ü</w:t>
      </w:r>
      <w:r w:rsidRPr="005C4D35">
        <w:t>hiskondlike ehitiste maa 75%</w:t>
      </w:r>
      <w:r>
        <w:t xml:space="preserve">, transpordimaa 25%) </w:t>
      </w:r>
      <w:bookmarkEnd w:id="0"/>
      <w:r>
        <w:t xml:space="preserve">kinnisasjale külaseltsihoone rajamine. Seltsihoone (EHR kood </w:t>
      </w:r>
      <w:r w:rsidRPr="005C4D35">
        <w:t>121373226</w:t>
      </w:r>
      <w:r>
        <w:t>) rajamiseks on esitatud 19.01.2022 ehitusteatis (</w:t>
      </w:r>
      <w:r w:rsidRPr="005C4D35">
        <w:t>2211201/00548</w:t>
      </w:r>
      <w:r>
        <w:t>) ning 13.12.2022 ehitamise alustamise teatis (</w:t>
      </w:r>
      <w:r w:rsidRPr="005C4D35">
        <w:t>2211581/2634246</w:t>
      </w:r>
      <w:r>
        <w:t xml:space="preserve">). Ehitiste teenindamiseks nähti detailplaneeringuga ette puurkaevu rajamine. Puurkaevu (EHR kood </w:t>
      </w:r>
      <w:r w:rsidRPr="005C4D35">
        <w:t>221422665</w:t>
      </w:r>
      <w:r>
        <w:t>)</w:t>
      </w:r>
      <w:r w:rsidR="009A610D">
        <w:t xml:space="preserve"> rajamiseks on 13.03.2023 väljastatud ehitusluba (</w:t>
      </w:r>
      <w:r w:rsidR="009A610D" w:rsidRPr="009A610D">
        <w:t>2312271/01848</w:t>
      </w:r>
      <w:r w:rsidR="009A610D">
        <w:t xml:space="preserve">), mille </w:t>
      </w:r>
      <w:proofErr w:type="spellStart"/>
      <w:r w:rsidR="009A610D">
        <w:t>kõrvaltingimuseks</w:t>
      </w:r>
      <w:proofErr w:type="spellEnd"/>
      <w:r w:rsidR="009A610D">
        <w:t xml:space="preserve"> on, et e</w:t>
      </w:r>
      <w:r w:rsidR="009A610D" w:rsidRPr="009A610D">
        <w:t>hitusluba jõustub hetkest, kui on sõlmitud maaomanikuga asjaõiguslik leping rajatava puurkaevu talumise, hooldamise ja haldamise küsimustes.</w:t>
      </w:r>
    </w:p>
    <w:p w14:paraId="546D557A" w14:textId="77777777" w:rsidR="00BF095B" w:rsidRPr="00C26B6F" w:rsidRDefault="00BF095B" w:rsidP="006F290C">
      <w:pPr>
        <w:jc w:val="both"/>
      </w:pPr>
    </w:p>
    <w:p w14:paraId="01751BBD" w14:textId="1B9E9FDB" w:rsidR="00A45FEE" w:rsidRDefault="009A610D" w:rsidP="00872FA4">
      <w:pPr>
        <w:jc w:val="both"/>
        <w:rPr>
          <w:i/>
        </w:rPr>
      </w:pPr>
      <w:r>
        <w:t xml:space="preserve">02.06.2023 esitas </w:t>
      </w:r>
      <w:r w:rsidRPr="009A610D">
        <w:t>MTÜ Suurekivi Veevärk</w:t>
      </w:r>
      <w:r>
        <w:t xml:space="preserve"> nimel juhatuse liige Indrek </w:t>
      </w:r>
      <w:proofErr w:type="spellStart"/>
      <w:r>
        <w:t>Ottis</w:t>
      </w:r>
      <w:proofErr w:type="spellEnd"/>
      <w:r>
        <w:t xml:space="preserve"> taotluse seada </w:t>
      </w:r>
      <w:r w:rsidRPr="009A610D">
        <w:t>MTÜ Suurekivi Veevärk</w:t>
      </w:r>
      <w:r>
        <w:t xml:space="preserve"> kasuks isiklik kasutusõigus rajatava puurkaevu tarbeks Ihasalu põik 7, Ihasalu küla, Jõelähtme vald kinnisasjale. MTÜ Suurekivi veevärk on käesoleva otsuse tegemise hetkel alles loomisel olev juriidiline isik (kandeavaldus äriregistrisse esitatud 25.05.2023)</w:t>
      </w:r>
      <w:r w:rsidR="003654B7">
        <w:t xml:space="preserve"> ning isikul puudub seega registrikood. </w:t>
      </w:r>
      <w:r w:rsidR="003654B7" w:rsidRPr="00B70C3C">
        <w:t>MTÜ asutamis</w:t>
      </w:r>
      <w:r w:rsidR="00310955" w:rsidRPr="00B70C3C">
        <w:t>leping on sõlmitud ja põhikiri kinnitatud 13.05.2023</w:t>
      </w:r>
      <w:r w:rsidR="003654B7" w:rsidRPr="00B70C3C">
        <w:t xml:space="preserve">. Põhikirja järgi on MTÜ Suurekivi Veevärk eesmärk </w:t>
      </w:r>
      <w:r w:rsidR="00872FA4" w:rsidRPr="00B70C3C">
        <w:t>on Jõelähtme vallas Ihasalu külas</w:t>
      </w:r>
      <w:r w:rsidR="00B70C3C" w:rsidRPr="00B70C3C">
        <w:t xml:space="preserve"> </w:t>
      </w:r>
      <w:r w:rsidR="00872FA4" w:rsidRPr="00B70C3C">
        <w:t>asuvale Ihasalu põik 7 kinnistule, puurkaevu ehitamine ja selle töökorras hoidmine, sealhulgas</w:t>
      </w:r>
      <w:r w:rsidR="00B70C3C" w:rsidRPr="00B70C3C">
        <w:t xml:space="preserve"> </w:t>
      </w:r>
      <w:r w:rsidR="00872FA4" w:rsidRPr="00B70C3C">
        <w:t>puurkaevu ja selle tehnosüsteemide hooldamine, kontrollimine, avariide ja/või rikete</w:t>
      </w:r>
      <w:r w:rsidR="00B70C3C" w:rsidRPr="00B70C3C">
        <w:t xml:space="preserve"> </w:t>
      </w:r>
      <w:r w:rsidR="00872FA4" w:rsidRPr="00B70C3C">
        <w:t xml:space="preserve">kõrvaldamine, ning seeläbi </w:t>
      </w:r>
      <w:r w:rsidR="00B70C3C" w:rsidRPr="00B70C3C">
        <w:t>MTÜ</w:t>
      </w:r>
      <w:r w:rsidR="00872FA4" w:rsidRPr="00B70C3C">
        <w:t xml:space="preserve"> tegevuspiirkonnas MTÜ-le Ihasalu Külaselts (registrikood</w:t>
      </w:r>
      <w:r w:rsidR="00B70C3C" w:rsidRPr="00B70C3C">
        <w:t xml:space="preserve"> </w:t>
      </w:r>
      <w:r w:rsidR="00872FA4" w:rsidRPr="00B70C3C">
        <w:t>80345687) ja teistele Ühingu liikmetele kuuluvate kinnistute veega varustamine</w:t>
      </w:r>
      <w:r w:rsidR="00B70C3C" w:rsidRPr="00B70C3C">
        <w:t>. Põhikirja kohaselt</w:t>
      </w:r>
      <w:r w:rsidR="003654B7" w:rsidRPr="00B70C3C">
        <w:t xml:space="preserve"> võib</w:t>
      </w:r>
      <w:r w:rsidR="00B70C3C" w:rsidRPr="00B70C3C">
        <w:t xml:space="preserve"> MTÜ-d</w:t>
      </w:r>
      <w:r w:rsidR="003654B7" w:rsidRPr="00B70C3C">
        <w:t xml:space="preserve"> esindada </w:t>
      </w:r>
      <w:r w:rsidR="00B70C3C" w:rsidRPr="00B70C3C">
        <w:t>kaks juhatuse liiget ühiselt ning juhatuse liikmed on valitud üldkoosolekul ning kinnitatud asutamislepingus</w:t>
      </w:r>
      <w:r w:rsidR="003654B7" w:rsidRPr="00B70C3C">
        <w:t>.</w:t>
      </w:r>
      <w:r w:rsidR="00B70C3C" w:rsidRPr="00B70C3C">
        <w:t xml:space="preserve"> Taotluse on esitanud kaks juhatuse liiget.</w:t>
      </w:r>
      <w:r w:rsidR="003654B7" w:rsidRPr="00B70C3C">
        <w:t xml:space="preserve"> Seega on MTÜ Suurekivi Veevärk nimel isikliku kasutusõiguse seadmise taotluse esitanud esindusõiguslik</w:t>
      </w:r>
      <w:r w:rsidR="00B70C3C" w:rsidRPr="00B70C3C">
        <w:t>ud</w:t>
      </w:r>
      <w:r w:rsidR="003654B7" w:rsidRPr="00B70C3C">
        <w:t xml:space="preserve"> isik</w:t>
      </w:r>
      <w:r w:rsidR="00B70C3C" w:rsidRPr="00B70C3C">
        <w:t>ud</w:t>
      </w:r>
      <w:r w:rsidR="003654B7" w:rsidRPr="00B70C3C">
        <w:t>.</w:t>
      </w:r>
    </w:p>
    <w:p w14:paraId="04B5E327" w14:textId="77777777" w:rsidR="003654B7" w:rsidRDefault="003654B7" w:rsidP="006F290C">
      <w:pPr>
        <w:jc w:val="both"/>
      </w:pPr>
    </w:p>
    <w:p w14:paraId="50D7F934" w14:textId="77777777" w:rsidR="003654B7" w:rsidRPr="00C26B6F" w:rsidRDefault="003654B7" w:rsidP="003654B7">
      <w:pPr>
        <w:jc w:val="both"/>
      </w:pPr>
      <w:r>
        <w:t>Kavandatav puurkaev on ette nähtud kasutatavana ümberkaudsete kinnisasjade ning küla seltsimaja teenindamiseks olme-joogivee tarbeks. Kavandatav veevõtt puurkaevust on 5 m3 ööpäevas ning orienteeruv tarbijate arv 30.</w:t>
      </w:r>
    </w:p>
    <w:p w14:paraId="08802169" w14:textId="77777777" w:rsidR="00A45FEE" w:rsidRPr="00C26B6F" w:rsidRDefault="00A45FEE" w:rsidP="006F290C">
      <w:pPr>
        <w:jc w:val="both"/>
      </w:pPr>
    </w:p>
    <w:p w14:paraId="368E6162" w14:textId="77777777" w:rsidR="006F290C" w:rsidRPr="00C26B6F" w:rsidRDefault="006F290C" w:rsidP="006F290C">
      <w:pPr>
        <w:pStyle w:val="Kehatekst2"/>
        <w:rPr>
          <w:sz w:val="24"/>
          <w:lang w:val="et-EE"/>
        </w:rPr>
      </w:pPr>
      <w:r w:rsidRPr="00C26B6F">
        <w:rPr>
          <w:sz w:val="24"/>
          <w:lang w:val="et-EE"/>
        </w:rPr>
        <w:t>Võttes aluseks asjaõigusseaduse § 158, § 225, asjaõigusseaduse rakendamise seaduse § 15</w:t>
      </w:r>
      <w:r w:rsidRPr="00C26B6F">
        <w:rPr>
          <w:sz w:val="24"/>
          <w:vertAlign w:val="superscript"/>
          <w:lang w:val="et-EE"/>
        </w:rPr>
        <w:t>2</w:t>
      </w:r>
      <w:r w:rsidRPr="00C26B6F">
        <w:rPr>
          <w:sz w:val="24"/>
          <w:lang w:val="et-EE"/>
        </w:rPr>
        <w:t xml:space="preserve"> </w:t>
      </w:r>
      <w:r w:rsidR="0068050E" w:rsidRPr="00C26B6F">
        <w:rPr>
          <w:sz w:val="24"/>
          <w:lang w:val="et-EE"/>
        </w:rPr>
        <w:t>lõike </w:t>
      </w:r>
      <w:r w:rsidRPr="00C26B6F">
        <w:rPr>
          <w:sz w:val="24"/>
          <w:lang w:val="et-EE"/>
        </w:rPr>
        <w:t>2, Jõelähtme Vallavolikogu 12.09.2006 määruse nr 29 „Jõelähtme vallavara valitsemise kord“ § 35 l</w:t>
      </w:r>
      <w:r w:rsidR="0068050E" w:rsidRPr="00C26B6F">
        <w:rPr>
          <w:sz w:val="24"/>
          <w:lang w:val="et-EE"/>
        </w:rPr>
        <w:t>õige</w:t>
      </w:r>
      <w:r w:rsidRPr="00C26B6F">
        <w:rPr>
          <w:sz w:val="24"/>
          <w:lang w:val="et-EE"/>
        </w:rPr>
        <w:t xml:space="preserve"> 1 p</w:t>
      </w:r>
      <w:r w:rsidR="0068050E" w:rsidRPr="00C26B6F">
        <w:rPr>
          <w:sz w:val="24"/>
          <w:lang w:val="et-EE"/>
        </w:rPr>
        <w:t>unkti</w:t>
      </w:r>
      <w:r w:rsidRPr="00C26B6F">
        <w:rPr>
          <w:sz w:val="24"/>
          <w:lang w:val="et-EE"/>
        </w:rPr>
        <w:t xml:space="preserve"> 2, </w:t>
      </w:r>
      <w:r w:rsidR="0068050E" w:rsidRPr="00C26B6F">
        <w:rPr>
          <w:sz w:val="24"/>
          <w:lang w:val="et-EE"/>
        </w:rPr>
        <w:t>lõiked</w:t>
      </w:r>
      <w:r w:rsidRPr="00C26B6F">
        <w:rPr>
          <w:sz w:val="24"/>
          <w:lang w:val="et-EE"/>
        </w:rPr>
        <w:t xml:space="preserve"> 3 </w:t>
      </w:r>
      <w:r w:rsidR="00F83D94" w:rsidRPr="00C26B6F">
        <w:rPr>
          <w:sz w:val="24"/>
          <w:lang w:val="et-EE"/>
        </w:rPr>
        <w:t>ja</w:t>
      </w:r>
      <w:r w:rsidR="00EB2C1F" w:rsidRPr="00C26B6F">
        <w:rPr>
          <w:sz w:val="24"/>
          <w:lang w:val="et-EE"/>
        </w:rPr>
        <w:t xml:space="preserve"> 5</w:t>
      </w:r>
      <w:r w:rsidR="000146B3" w:rsidRPr="00C26B6F">
        <w:rPr>
          <w:sz w:val="24"/>
          <w:lang w:val="et-EE"/>
        </w:rPr>
        <w:t xml:space="preserve"> </w:t>
      </w:r>
      <w:r w:rsidRPr="00C26B6F">
        <w:rPr>
          <w:sz w:val="24"/>
          <w:lang w:val="et-EE"/>
        </w:rPr>
        <w:t>ning Jõelähtme Vallavalitsuse ja taotleja vahelised läbirääkimised isikliku kasutusõiguse tasu suuruse osas, Jõelähtme Vallavolikogu</w:t>
      </w:r>
    </w:p>
    <w:p w14:paraId="0F3AB4D6" w14:textId="77777777" w:rsidR="006F290C" w:rsidRPr="00C26B6F" w:rsidRDefault="006F290C" w:rsidP="006F290C">
      <w:pPr>
        <w:jc w:val="both"/>
        <w:rPr>
          <w:b/>
          <w:bCs/>
        </w:rPr>
      </w:pPr>
    </w:p>
    <w:p w14:paraId="5A382D1D" w14:textId="77777777" w:rsidR="006F290C" w:rsidRPr="00C26B6F" w:rsidRDefault="006F290C" w:rsidP="006F290C">
      <w:pPr>
        <w:jc w:val="both"/>
        <w:rPr>
          <w:b/>
          <w:bCs/>
        </w:rPr>
      </w:pPr>
      <w:r w:rsidRPr="00C26B6F">
        <w:rPr>
          <w:b/>
          <w:bCs/>
        </w:rPr>
        <w:t>o t s u s t a b:</w:t>
      </w:r>
    </w:p>
    <w:p w14:paraId="3827944B" w14:textId="77777777" w:rsidR="006F290C" w:rsidRPr="00C26B6F" w:rsidRDefault="006F290C" w:rsidP="006F290C">
      <w:pPr>
        <w:jc w:val="both"/>
        <w:rPr>
          <w:b/>
          <w:bCs/>
        </w:rPr>
      </w:pPr>
    </w:p>
    <w:p w14:paraId="6170C428" w14:textId="45C9D772" w:rsidR="00F5393B" w:rsidRPr="005029B8" w:rsidRDefault="006F290C" w:rsidP="005029B8">
      <w:pPr>
        <w:pStyle w:val="Loendilik"/>
        <w:numPr>
          <w:ilvl w:val="0"/>
          <w:numId w:val="13"/>
        </w:numPr>
        <w:jc w:val="both"/>
        <w:rPr>
          <w:noProof/>
          <w:lang w:val="et-EE"/>
        </w:rPr>
      </w:pPr>
      <w:r w:rsidRPr="005029B8">
        <w:rPr>
          <w:lang w:val="et-EE"/>
        </w:rPr>
        <w:t xml:space="preserve">Koormata </w:t>
      </w:r>
      <w:r w:rsidR="003654B7" w:rsidRPr="009A610D">
        <w:t xml:space="preserve">MTÜ </w:t>
      </w:r>
      <w:proofErr w:type="spellStart"/>
      <w:r w:rsidR="003654B7" w:rsidRPr="009A610D">
        <w:t>Suurekivi</w:t>
      </w:r>
      <w:proofErr w:type="spellEnd"/>
      <w:r w:rsidR="003654B7" w:rsidRPr="009A610D">
        <w:t xml:space="preserve"> </w:t>
      </w:r>
      <w:proofErr w:type="spellStart"/>
      <w:r w:rsidR="003654B7" w:rsidRPr="009A610D">
        <w:t>Veevärk</w:t>
      </w:r>
      <w:proofErr w:type="spellEnd"/>
      <w:r w:rsidR="000B5B97" w:rsidRPr="005029B8">
        <w:rPr>
          <w:lang w:val="et-EE"/>
        </w:rPr>
        <w:t xml:space="preserve"> kasuks isikliku kasutusõigusega </w:t>
      </w:r>
      <w:r w:rsidRPr="005029B8">
        <w:rPr>
          <w:lang w:val="et-EE"/>
        </w:rPr>
        <w:t>Jõ</w:t>
      </w:r>
      <w:r w:rsidR="00B13A14" w:rsidRPr="005029B8">
        <w:rPr>
          <w:lang w:val="et-EE"/>
        </w:rPr>
        <w:t>elähtme valla omandisse kuuluva</w:t>
      </w:r>
      <w:r w:rsidR="003654B7" w:rsidRPr="005029B8">
        <w:rPr>
          <w:lang w:val="et-EE"/>
        </w:rPr>
        <w:t>t</w:t>
      </w:r>
      <w:r w:rsidR="008D34E9" w:rsidRPr="005029B8">
        <w:rPr>
          <w:lang w:val="et-EE"/>
        </w:rPr>
        <w:t xml:space="preserve"> Harju maakonnas</w:t>
      </w:r>
      <w:r w:rsidRPr="005029B8">
        <w:rPr>
          <w:lang w:val="et-EE"/>
        </w:rPr>
        <w:t xml:space="preserve"> Jõ</w:t>
      </w:r>
      <w:r w:rsidR="00EB695B" w:rsidRPr="005029B8">
        <w:rPr>
          <w:lang w:val="et-EE"/>
        </w:rPr>
        <w:t xml:space="preserve">elähtme vallas </w:t>
      </w:r>
      <w:r w:rsidR="003654B7" w:rsidRPr="005029B8">
        <w:rPr>
          <w:lang w:val="et-EE"/>
        </w:rPr>
        <w:t>Ihasalu külas</w:t>
      </w:r>
      <w:r w:rsidR="000146B3" w:rsidRPr="005029B8">
        <w:rPr>
          <w:lang w:val="et-EE"/>
        </w:rPr>
        <w:t xml:space="preserve"> </w:t>
      </w:r>
      <w:r w:rsidR="005029B8" w:rsidRPr="005029B8">
        <w:rPr>
          <w:lang w:val="et-EE"/>
        </w:rPr>
        <w:t>Ihasalu põik 7</w:t>
      </w:r>
      <w:r w:rsidR="005029B8" w:rsidRPr="005029B8">
        <w:rPr>
          <w:noProof/>
          <w:lang w:val="et-EE"/>
        </w:rPr>
        <w:t xml:space="preserve"> </w:t>
      </w:r>
      <w:r w:rsidR="008D34E9" w:rsidRPr="005029B8">
        <w:rPr>
          <w:lang w:val="et-EE"/>
        </w:rPr>
        <w:lastRenderedPageBreak/>
        <w:t>(</w:t>
      </w:r>
      <w:r w:rsidR="005029B8" w:rsidRPr="005029B8">
        <w:rPr>
          <w:lang w:val="et-EE"/>
        </w:rPr>
        <w:t>katastritunnus 24505:001:0411, registriosa 6935902, sihtotstarve ühiskondlike ehitiste maa 75%, transpordimaa 25%</w:t>
      </w:r>
      <w:r w:rsidR="000B5B97" w:rsidRPr="005029B8">
        <w:rPr>
          <w:lang w:val="et-EE"/>
        </w:rPr>
        <w:t xml:space="preserve">) </w:t>
      </w:r>
      <w:r w:rsidR="008D34E9" w:rsidRPr="005029B8">
        <w:rPr>
          <w:lang w:val="et-EE"/>
        </w:rPr>
        <w:t>k</w:t>
      </w:r>
      <w:r w:rsidR="00AD1030" w:rsidRPr="005029B8">
        <w:rPr>
          <w:noProof/>
          <w:lang w:val="et-EE"/>
        </w:rPr>
        <w:t>innisasj</w:t>
      </w:r>
      <w:r w:rsidR="005029B8" w:rsidRPr="005029B8">
        <w:rPr>
          <w:noProof/>
          <w:lang w:val="et-EE"/>
        </w:rPr>
        <w:t>a puurkaevu (EHR kood 221422665)</w:t>
      </w:r>
      <w:r w:rsidR="005029B8">
        <w:rPr>
          <w:noProof/>
          <w:lang w:val="et-EE"/>
        </w:rPr>
        <w:t xml:space="preserve"> ja</w:t>
      </w:r>
      <w:r w:rsidR="00A15F6D" w:rsidRPr="005029B8">
        <w:rPr>
          <w:lang w:val="et-EE"/>
        </w:rPr>
        <w:t xml:space="preserve"> selle toimimiseks vajalike rajatiste</w:t>
      </w:r>
      <w:r w:rsidR="000B5B97" w:rsidRPr="005029B8">
        <w:rPr>
          <w:noProof/>
          <w:lang w:val="et-EE"/>
        </w:rPr>
        <w:t xml:space="preserve"> </w:t>
      </w:r>
      <w:r w:rsidR="000B5B97" w:rsidRPr="005029B8">
        <w:rPr>
          <w:lang w:val="et-EE"/>
        </w:rPr>
        <w:t>rajamiseks, remontimiseks, käitamiseks, hooldamiseks, korrashoiuks, arendamiseks</w:t>
      </w:r>
      <w:r w:rsidR="005029B8">
        <w:rPr>
          <w:lang w:val="et-EE"/>
        </w:rPr>
        <w:t>, omamiseks</w:t>
      </w:r>
      <w:r w:rsidR="000B5B97" w:rsidRPr="005029B8">
        <w:rPr>
          <w:lang w:val="et-EE"/>
        </w:rPr>
        <w:t xml:space="preserve"> </w:t>
      </w:r>
      <w:r w:rsidR="00A15F6D" w:rsidRPr="005029B8">
        <w:rPr>
          <w:lang w:val="et-EE"/>
        </w:rPr>
        <w:t>ja</w:t>
      </w:r>
      <w:r w:rsidR="000B5B97" w:rsidRPr="005029B8">
        <w:rPr>
          <w:lang w:val="et-EE"/>
        </w:rPr>
        <w:t xml:space="preserve"> muul viisil toimimise ekspluateerimiseks </w:t>
      </w:r>
      <w:r w:rsidR="00673E08">
        <w:rPr>
          <w:noProof/>
          <w:lang w:val="et-EE"/>
        </w:rPr>
        <w:t>758,3</w:t>
      </w:r>
      <w:r w:rsidR="000B5B97" w:rsidRPr="005029B8">
        <w:rPr>
          <w:noProof/>
          <w:lang w:val="et-EE"/>
        </w:rPr>
        <w:t xml:space="preserve"> m</w:t>
      </w:r>
      <w:r w:rsidR="000B5B97" w:rsidRPr="005029B8">
        <w:rPr>
          <w:noProof/>
          <w:vertAlign w:val="superscript"/>
          <w:lang w:val="et-EE"/>
        </w:rPr>
        <w:t>2</w:t>
      </w:r>
      <w:r w:rsidR="000B5B97" w:rsidRPr="005029B8">
        <w:rPr>
          <w:noProof/>
          <w:lang w:val="et-EE"/>
        </w:rPr>
        <w:t xml:space="preserve"> ulatuses otsuse lisas näidatud asukohas (plaanil tähistatud </w:t>
      </w:r>
      <w:r w:rsidR="00673E08">
        <w:rPr>
          <w:noProof/>
          <w:lang w:val="et-EE"/>
        </w:rPr>
        <w:t>siniselt</w:t>
      </w:r>
      <w:r w:rsidR="005029B8">
        <w:rPr>
          <w:noProof/>
          <w:lang w:val="et-EE"/>
        </w:rPr>
        <w:t xml:space="preserve"> markeeritud</w:t>
      </w:r>
      <w:r w:rsidR="000B5B97" w:rsidRPr="005029B8">
        <w:rPr>
          <w:noProof/>
          <w:lang w:val="et-EE"/>
        </w:rPr>
        <w:t xml:space="preserve"> alana);</w:t>
      </w:r>
    </w:p>
    <w:p w14:paraId="3E22143D" w14:textId="79230D00" w:rsidR="0072152B" w:rsidRPr="00C26B6F" w:rsidRDefault="00CC7BCA" w:rsidP="00240331">
      <w:pPr>
        <w:pStyle w:val="Loendilik"/>
        <w:numPr>
          <w:ilvl w:val="0"/>
          <w:numId w:val="13"/>
        </w:numPr>
        <w:jc w:val="both"/>
        <w:rPr>
          <w:noProof/>
          <w:lang w:val="et-EE"/>
        </w:rPr>
      </w:pPr>
      <w:r w:rsidRPr="00C26B6F">
        <w:rPr>
          <w:noProof/>
          <w:lang w:val="et-EE"/>
        </w:rPr>
        <w:t>Koormata punkti</w:t>
      </w:r>
      <w:r w:rsidR="005029B8">
        <w:rPr>
          <w:noProof/>
          <w:lang w:val="et-EE"/>
        </w:rPr>
        <w:t xml:space="preserve">s </w:t>
      </w:r>
      <w:r w:rsidR="00EB695B" w:rsidRPr="00C26B6F">
        <w:rPr>
          <w:noProof/>
          <w:lang w:val="et-EE"/>
        </w:rPr>
        <w:t>1</w:t>
      </w:r>
      <w:r w:rsidR="00B94345">
        <w:rPr>
          <w:noProof/>
          <w:lang w:val="et-EE"/>
        </w:rPr>
        <w:t xml:space="preserve"> </w:t>
      </w:r>
      <w:r w:rsidR="0072152B" w:rsidRPr="00C26B6F">
        <w:rPr>
          <w:noProof/>
          <w:lang w:val="et-EE"/>
        </w:rPr>
        <w:t xml:space="preserve">nimetatud </w:t>
      </w:r>
      <w:r w:rsidR="00AD1030" w:rsidRPr="00C26B6F">
        <w:rPr>
          <w:noProof/>
          <w:lang w:val="et-EE"/>
        </w:rPr>
        <w:t>kinnisasj</w:t>
      </w:r>
      <w:r w:rsidR="005029B8">
        <w:rPr>
          <w:noProof/>
          <w:lang w:val="et-EE"/>
        </w:rPr>
        <w:t>a</w:t>
      </w:r>
      <w:r w:rsidR="0072152B" w:rsidRPr="00C26B6F">
        <w:rPr>
          <w:noProof/>
          <w:lang w:val="et-EE"/>
        </w:rPr>
        <w:t xml:space="preserve"> järgmistel tingimustel:</w:t>
      </w:r>
    </w:p>
    <w:p w14:paraId="3C6F3C9B"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isikliku kasutusõiguse omanik kohustub kasutama kasutusõiguse ala säästlikult ja heaperemehelikult viisil, mis kõige vähem koormab kinnistu omanikku, ning võtma tarvitusele mõistlikud abinõud, vältimaks kinnistu omaniku või kolmandate isikute vara või õiguste kahjustamist mistahes viisil;</w:t>
      </w:r>
    </w:p>
    <w:p w14:paraId="1274D4FD"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kasutama oma tegevuses loodussäästlikku tehnoloogiat, vältima keskkonna reostamist, täitma õigusaktidest tulenevaid nõudeid ning oma tegevuse tagajärjel keskkonna reostamise korral teostama omal kulul kõik puhastus- ja taastamistööd ning lahendama iseseisvalt vaidlused keskkonnakaitseorganitega;</w:t>
      </w:r>
    </w:p>
    <w:p w14:paraId="271B96BF"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tevitama kinnistu omanikku viivitamatult, kui ta saab teada, et kasutusõiguse ala on rikutud või see on sattunud ohtu või esinevad muud asjaolud, mis põhjustavad või võivad põhjustada kasutusõiguse ala kahjustumist või kinnistu omaniku või kolmanda isiku vara või õiguste muul viisil kahjustumist; </w:t>
      </w:r>
    </w:p>
    <w:p w14:paraId="6872F700"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kandma kõik isikliku kasutusõiguse eseme, sh selle omamise, ehitamise, korrashoiu, remondi ja hooldamisega, seotud kulud;</w:t>
      </w:r>
    </w:p>
    <w:p w14:paraId="1D7A9E22"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teavitama kinnistu omanikku ja samuti isikuid, kelle kasuks on kinnistu piiratud asjaõigusega koormatud ja kelle piiratud asjaõigusi võib vastavate tööde tegemine puudutada, plaaniliste hooldus- ja remonttööde tegemise soovist ette vähemalt kolmkümmend (30) kalendripäeva enne tööde alustamist; </w:t>
      </w:r>
    </w:p>
    <w:p w14:paraId="04113DBF" w14:textId="77777777" w:rsidR="0005511F" w:rsidRPr="00C26B6F" w:rsidRDefault="0005511F" w:rsidP="0005511F">
      <w:pPr>
        <w:pStyle w:val="Loendilik"/>
        <w:numPr>
          <w:ilvl w:val="1"/>
          <w:numId w:val="13"/>
        </w:numPr>
        <w:jc w:val="both"/>
        <w:rPr>
          <w:noProof/>
          <w:lang w:val="et-EE"/>
        </w:rPr>
      </w:pPr>
      <w:r w:rsidRPr="00C26B6F">
        <w:rPr>
          <w:noProof/>
          <w:lang w:val="et-EE"/>
        </w:rPr>
        <w:t xml:space="preserve"> hoidma isikliku kasutusõiguse eseme alaliselt heas seisukorras ning tegema vajalikud ehitus-, hooldus-, remondi- ja rekonstrueerimistööd omal kulul ja viisil, mis kõige vähem takistab kinnisasja sihtotstarbelist kasutamist, kooskõlastades tehtavad ehitus- ja remonttööd eelnevalt kirjalikult kinnistu omanikuga ja tegema tööd tehnovõrkude omanike poolt väljastatud tehnilisi tingimusi järgides</w:t>
      </w:r>
      <w:r w:rsidR="00C26B6F" w:rsidRPr="00C26B6F">
        <w:rPr>
          <w:noProof/>
          <w:lang w:val="et-EE"/>
        </w:rPr>
        <w:t>;</w:t>
      </w:r>
    </w:p>
    <w:p w14:paraId="247A6F20" w14:textId="77777777" w:rsidR="0005511F" w:rsidRPr="00C26B6F" w:rsidRDefault="00C26B6F" w:rsidP="0005511F">
      <w:pPr>
        <w:pStyle w:val="Loendilik"/>
        <w:numPr>
          <w:ilvl w:val="1"/>
          <w:numId w:val="13"/>
        </w:numPr>
        <w:jc w:val="both"/>
        <w:rPr>
          <w:noProof/>
          <w:lang w:val="et-EE"/>
        </w:rPr>
      </w:pPr>
      <w:r w:rsidRPr="00C26B6F">
        <w:rPr>
          <w:noProof/>
          <w:lang w:val="et-EE"/>
        </w:rPr>
        <w:t xml:space="preserve"> </w:t>
      </w:r>
      <w:r w:rsidR="0005511F" w:rsidRPr="00C26B6F">
        <w:rPr>
          <w:noProof/>
          <w:lang w:val="et-EE"/>
        </w:rPr>
        <w:t>omal kulul taastama iga liiki ehitus-, hooldus-, remondi-, rekonstrueerimis- ja likvideerimistööde lõpetamisel tööde alustamisele eelnenud olukorra mõistliku aja jooksul pärast nimetatud tööde lõpetamist;</w:t>
      </w:r>
    </w:p>
    <w:p w14:paraId="0805F4F2" w14:textId="77777777" w:rsidR="0005511F" w:rsidRPr="00C26B6F" w:rsidRDefault="00C26B6F" w:rsidP="0005511F">
      <w:pPr>
        <w:pStyle w:val="Loendilik"/>
        <w:numPr>
          <w:ilvl w:val="1"/>
          <w:numId w:val="13"/>
        </w:numPr>
        <w:jc w:val="both"/>
        <w:rPr>
          <w:noProof/>
          <w:lang w:val="et-EE"/>
        </w:rPr>
      </w:pPr>
      <w:r w:rsidRPr="00C26B6F">
        <w:rPr>
          <w:noProof/>
          <w:lang w:val="et-EE"/>
        </w:rPr>
        <w:t xml:space="preserve"> </w:t>
      </w:r>
      <w:r w:rsidR="0005511F" w:rsidRPr="00C26B6F">
        <w:rPr>
          <w:noProof/>
          <w:lang w:val="et-EE"/>
        </w:rPr>
        <w:t xml:space="preserve">viivitamatult likvideerima isikliku kasutusõiguse eseme avarii ja rakendama abinõusid kinnistu omanikule kahju tekitamise vältimiseks. Avariiremondi vajadusel võib </w:t>
      </w:r>
      <w:r w:rsidRPr="00C26B6F">
        <w:rPr>
          <w:noProof/>
          <w:lang w:val="et-EE"/>
        </w:rPr>
        <w:t>kasutusõiguse omanik</w:t>
      </w:r>
      <w:r w:rsidR="0005511F" w:rsidRPr="00C26B6F">
        <w:rPr>
          <w:noProof/>
          <w:lang w:val="et-EE"/>
        </w:rPr>
        <w:t xml:space="preserve"> viivitamatult, ilma kooskõlastust taotlemata alustada vajalike töödega, kui ta teatab sellest esimesel võimalusel kinnistu omanikule. Avariiks loetakse isikliku kasutusõiguse eseme ootamatut või juhuslikku purunemist, tehnovõrkude seiskumist või muud riket, mille tulemusena võib tekkida märkimisväärne materiaalne kahju;</w:t>
      </w:r>
    </w:p>
    <w:p w14:paraId="6792A4FB" w14:textId="50B6B7BD" w:rsidR="0005511F" w:rsidRDefault="00C26B6F" w:rsidP="00C26B6F">
      <w:pPr>
        <w:pStyle w:val="Loendilik"/>
        <w:numPr>
          <w:ilvl w:val="1"/>
          <w:numId w:val="13"/>
        </w:numPr>
        <w:jc w:val="both"/>
        <w:rPr>
          <w:noProof/>
          <w:lang w:val="et-EE"/>
        </w:rPr>
      </w:pPr>
      <w:r w:rsidRPr="00C26B6F">
        <w:rPr>
          <w:noProof/>
          <w:lang w:val="et-EE"/>
        </w:rPr>
        <w:t xml:space="preserve"> </w:t>
      </w:r>
      <w:r w:rsidR="0005511F" w:rsidRPr="00C26B6F">
        <w:rPr>
          <w:noProof/>
          <w:lang w:val="et-EE"/>
        </w:rPr>
        <w:t>teavitama kinnistu omanikku isikliku kasutusõiguse üleminekust või isiklikust kasutusõigusest tulenevate õiguste ja kohustuste teostamise üleandmisest kolmandale isikule kirjalikult kolme (3) tööpäeva jooksul alates isikliku kasutusõiguse üleminekust või kohustuste teostamise üleandmisest arvates;</w:t>
      </w:r>
    </w:p>
    <w:p w14:paraId="0CB3AD32" w14:textId="43E1C718" w:rsidR="00B94345" w:rsidRDefault="00B94345" w:rsidP="00C26B6F">
      <w:pPr>
        <w:pStyle w:val="Loendilik"/>
        <w:numPr>
          <w:ilvl w:val="1"/>
          <w:numId w:val="13"/>
        </w:numPr>
        <w:jc w:val="both"/>
        <w:rPr>
          <w:noProof/>
          <w:lang w:val="et-EE"/>
        </w:rPr>
      </w:pPr>
      <w:r>
        <w:rPr>
          <w:noProof/>
          <w:lang w:val="et-EE"/>
        </w:rPr>
        <w:t xml:space="preserve">isikliku kasutusõiguse omanikul on </w:t>
      </w:r>
      <w:r>
        <w:rPr>
          <w:noProof/>
          <w:lang w:val="et-EE"/>
        </w:rPr>
        <w:t>kohustus Ihasalu põik 7 kinnisasjal paikne</w:t>
      </w:r>
      <w:r>
        <w:rPr>
          <w:noProof/>
          <w:lang w:val="et-EE"/>
        </w:rPr>
        <w:t>vatele hoonetele tagada tarbe- ja joogiveega varustamine rajatavast puurkaevust</w:t>
      </w:r>
      <w:r w:rsidR="007A0B69">
        <w:rPr>
          <w:noProof/>
          <w:lang w:val="et-EE"/>
        </w:rPr>
        <w:t xml:space="preserve"> tavapärastel ja mõistlikel tingimustel</w:t>
      </w:r>
      <w:r>
        <w:rPr>
          <w:noProof/>
          <w:lang w:val="et-EE"/>
        </w:rPr>
        <w:t>;</w:t>
      </w:r>
    </w:p>
    <w:p w14:paraId="3A6BBBDC" w14:textId="77777777" w:rsidR="00B94345" w:rsidRDefault="00B94345" w:rsidP="00C26B6F">
      <w:pPr>
        <w:pStyle w:val="Loendilik"/>
        <w:numPr>
          <w:ilvl w:val="1"/>
          <w:numId w:val="13"/>
        </w:numPr>
        <w:jc w:val="both"/>
        <w:rPr>
          <w:noProof/>
          <w:lang w:val="et-EE"/>
        </w:rPr>
      </w:pPr>
      <w:r>
        <w:rPr>
          <w:noProof/>
          <w:lang w:val="et-EE"/>
        </w:rPr>
        <w:t>kui isikliku kasutusõiguse omanik rikub punktis 2.10. toodud tingimust, on kinnisasja omanikul õigus leping ühepoolselt ülesse öelda ning kasutusõiguse alusel rajatav puurkaev koos tehniliste süsteemidega muutub maatüki oluliseks osaks;</w:t>
      </w:r>
    </w:p>
    <w:p w14:paraId="3AE602FE" w14:textId="04CCF775" w:rsidR="00B94345" w:rsidRPr="00C26B6F" w:rsidRDefault="007A0B69" w:rsidP="00C26B6F">
      <w:pPr>
        <w:pStyle w:val="Loendilik"/>
        <w:numPr>
          <w:ilvl w:val="1"/>
          <w:numId w:val="13"/>
        </w:numPr>
        <w:jc w:val="both"/>
        <w:rPr>
          <w:noProof/>
          <w:lang w:val="et-EE"/>
        </w:rPr>
      </w:pPr>
      <w:r>
        <w:rPr>
          <w:noProof/>
          <w:lang w:val="et-EE"/>
        </w:rPr>
        <w:t>k</w:t>
      </w:r>
      <w:r w:rsidR="00B94345">
        <w:rPr>
          <w:noProof/>
          <w:lang w:val="et-EE"/>
        </w:rPr>
        <w:t>ui leping lõpetatakse ühepoolselt punkti 2.11</w:t>
      </w:r>
      <w:r>
        <w:rPr>
          <w:noProof/>
          <w:lang w:val="et-EE"/>
        </w:rPr>
        <w:t>.</w:t>
      </w:r>
      <w:r w:rsidR="00B94345">
        <w:rPr>
          <w:noProof/>
          <w:lang w:val="et-EE"/>
        </w:rPr>
        <w:t xml:space="preserve"> alusel, ei ole MTÜ</w:t>
      </w:r>
      <w:r>
        <w:rPr>
          <w:noProof/>
          <w:lang w:val="et-EE"/>
        </w:rPr>
        <w:t>-l</w:t>
      </w:r>
      <w:r w:rsidR="00B94345">
        <w:rPr>
          <w:noProof/>
          <w:lang w:val="et-EE"/>
        </w:rPr>
        <w:t xml:space="preserve"> </w:t>
      </w:r>
      <w:r w:rsidR="008D7F85">
        <w:rPr>
          <w:noProof/>
          <w:lang w:val="et-EE"/>
        </w:rPr>
        <w:t>Suurekivi</w:t>
      </w:r>
      <w:r w:rsidR="00B94345">
        <w:rPr>
          <w:noProof/>
          <w:lang w:val="et-EE"/>
        </w:rPr>
        <w:t xml:space="preserve"> Veevärk õigust puurkaevu ega selle tehnilisi süsteeme likvideerida, ära vedada või muul moel </w:t>
      </w:r>
      <w:r>
        <w:rPr>
          <w:noProof/>
          <w:lang w:val="et-EE"/>
        </w:rPr>
        <w:t xml:space="preserve">kahjustada. Samuti ei ole </w:t>
      </w:r>
      <w:r>
        <w:rPr>
          <w:noProof/>
          <w:lang w:val="et-EE"/>
        </w:rPr>
        <w:t xml:space="preserve">MTÜ-l </w:t>
      </w:r>
      <w:r w:rsidR="008D7F85">
        <w:rPr>
          <w:noProof/>
          <w:lang w:val="et-EE"/>
        </w:rPr>
        <w:t>Suurekivi</w:t>
      </w:r>
      <w:bookmarkStart w:id="1" w:name="_GoBack"/>
      <w:bookmarkEnd w:id="1"/>
      <w:r>
        <w:rPr>
          <w:noProof/>
          <w:lang w:val="et-EE"/>
        </w:rPr>
        <w:t xml:space="preserve"> Veevärk </w:t>
      </w:r>
      <w:r w:rsidR="00B94345">
        <w:rPr>
          <w:noProof/>
          <w:lang w:val="et-EE"/>
        </w:rPr>
        <w:t>õigust nõuda mistahes hüvitist nimetatud rajatiste eest</w:t>
      </w:r>
      <w:r>
        <w:rPr>
          <w:noProof/>
          <w:lang w:val="et-EE"/>
        </w:rPr>
        <w:t>;</w:t>
      </w:r>
    </w:p>
    <w:p w14:paraId="7FD00C71" w14:textId="643EC0C2" w:rsidR="00077B5E" w:rsidRPr="00C26B6F" w:rsidRDefault="006F290C" w:rsidP="00240331">
      <w:pPr>
        <w:pStyle w:val="Loendilik"/>
        <w:numPr>
          <w:ilvl w:val="1"/>
          <w:numId w:val="13"/>
        </w:numPr>
        <w:jc w:val="both"/>
        <w:rPr>
          <w:noProof/>
          <w:lang w:val="et-EE"/>
        </w:rPr>
      </w:pPr>
      <w:r w:rsidRPr="00C26B6F">
        <w:rPr>
          <w:noProof/>
          <w:lang w:val="et-EE"/>
        </w:rPr>
        <w:t>isiklik kasutusõigus seatakse tähtajatul</w:t>
      </w:r>
      <w:r w:rsidR="00077B5E" w:rsidRPr="00C26B6F">
        <w:rPr>
          <w:noProof/>
          <w:lang w:val="et-EE"/>
        </w:rPr>
        <w:t>t;</w:t>
      </w:r>
    </w:p>
    <w:p w14:paraId="6B7A5464" w14:textId="5675AF03" w:rsidR="0072152B" w:rsidRPr="00C26B6F" w:rsidRDefault="00077B5E" w:rsidP="0005511F">
      <w:pPr>
        <w:pStyle w:val="Loendilik"/>
        <w:numPr>
          <w:ilvl w:val="1"/>
          <w:numId w:val="13"/>
        </w:numPr>
        <w:jc w:val="both"/>
        <w:rPr>
          <w:noProof/>
          <w:lang w:val="et-EE"/>
        </w:rPr>
      </w:pPr>
      <w:r w:rsidRPr="00C26B6F">
        <w:rPr>
          <w:noProof/>
          <w:lang w:val="et-EE"/>
        </w:rPr>
        <w:t xml:space="preserve">isiklik kasutusõigus </w:t>
      </w:r>
      <w:r w:rsidR="00C26B6F" w:rsidRPr="00C26B6F">
        <w:rPr>
          <w:noProof/>
          <w:lang w:val="et-EE"/>
        </w:rPr>
        <w:t>seatakse tasu eest.</w:t>
      </w:r>
      <w:r w:rsidR="006F290C" w:rsidRPr="00C26B6F">
        <w:rPr>
          <w:noProof/>
          <w:lang w:val="et-EE"/>
        </w:rPr>
        <w:t xml:space="preserve"> </w:t>
      </w:r>
      <w:r w:rsidRPr="00C26B6F">
        <w:rPr>
          <w:noProof/>
          <w:lang w:val="et-EE"/>
        </w:rPr>
        <w:t>Isikliku kasutusõiguse talumise eest tasub isikliku kasut</w:t>
      </w:r>
      <w:r w:rsidR="00C26B6F" w:rsidRPr="00C26B6F">
        <w:rPr>
          <w:noProof/>
          <w:lang w:val="et-EE"/>
        </w:rPr>
        <w:t>u</w:t>
      </w:r>
      <w:r w:rsidRPr="00C26B6F">
        <w:rPr>
          <w:noProof/>
          <w:lang w:val="et-EE"/>
        </w:rPr>
        <w:t xml:space="preserve">sõiguse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w:t>
      </w:r>
      <w:r w:rsidRPr="00C26B6F">
        <w:rPr>
          <w:lang w:val="et-EE"/>
        </w:rPr>
        <w:t>Juhul kui Pooled ei saavuta pärast 10-aastast perioodi talumistasu suuruses kokkulepet, kehtib kuni uue kokkuleppe saavutamiseni seni kokkulepitud talumistasu suurus</w:t>
      </w:r>
      <w:r w:rsidR="006F290C" w:rsidRPr="00C26B6F">
        <w:rPr>
          <w:noProof/>
          <w:lang w:val="et-EE"/>
        </w:rPr>
        <w:t>;</w:t>
      </w:r>
    </w:p>
    <w:p w14:paraId="4F047E95" w14:textId="77777777" w:rsidR="009B715F" w:rsidRPr="00A55CAC" w:rsidRDefault="00077B5E" w:rsidP="009B715F">
      <w:pPr>
        <w:pStyle w:val="Loendilik"/>
        <w:numPr>
          <w:ilvl w:val="1"/>
          <w:numId w:val="13"/>
        </w:numPr>
        <w:jc w:val="both"/>
        <w:rPr>
          <w:noProof/>
          <w:lang w:val="et-EE"/>
        </w:rPr>
      </w:pPr>
      <w:r w:rsidRPr="00C26B6F">
        <w:rPr>
          <w:noProof/>
          <w:lang w:val="et-EE"/>
        </w:rPr>
        <w:t xml:space="preserve"> </w:t>
      </w:r>
      <w:r w:rsidR="0072152B" w:rsidRPr="00C26B6F">
        <w:rPr>
          <w:noProof/>
          <w:lang w:val="et-EE"/>
        </w:rPr>
        <w:t>i</w:t>
      </w:r>
      <w:r w:rsidR="006F290C" w:rsidRPr="00C26B6F">
        <w:rPr>
          <w:noProof/>
          <w:lang w:val="et-EE"/>
        </w:rPr>
        <w:t>sikliku kasutusõiguse omanik kohustub lubama ilma tasu võtmata kõiki Jõelähtme valla poolt avalikeks huvideks planeeritud töid isikliku kasutusõigusega koormatud alas (tee remont ja -katendi ehitus, vee-, kanalisatsiooni ja teiste trasside ehitus</w:t>
      </w:r>
      <w:r w:rsidR="00B62954" w:rsidRPr="00C26B6F">
        <w:rPr>
          <w:noProof/>
          <w:lang w:val="et-EE"/>
        </w:rPr>
        <w:t>)</w:t>
      </w:r>
      <w:r w:rsidR="00715A72" w:rsidRPr="00C26B6F">
        <w:rPr>
          <w:noProof/>
          <w:lang w:val="et-EE"/>
        </w:rPr>
        <w:t xml:space="preserve"> lähtudes seejuures kaitsevööndis kehtivatest piirangutest</w:t>
      </w:r>
      <w:r w:rsidR="00B62954" w:rsidRPr="00C26B6F">
        <w:rPr>
          <w:noProof/>
          <w:lang w:val="et-EE"/>
        </w:rPr>
        <w:t>.</w:t>
      </w:r>
      <w:r w:rsidR="00746850" w:rsidRPr="00C26B6F">
        <w:rPr>
          <w:noProof/>
          <w:lang w:val="et-EE"/>
        </w:rPr>
        <w:t xml:space="preserve"> </w:t>
      </w:r>
      <w:r w:rsidR="00B62954" w:rsidRPr="00C26B6F">
        <w:rPr>
          <w:noProof/>
          <w:lang w:val="et-EE"/>
        </w:rPr>
        <w:t xml:space="preserve">Eeltoodu ei välista isikliku kasutusõiguse omaniku töötajate poolt osutatavate konkreetsete tellimuste täitmise eest hinnakirja järgset </w:t>
      </w:r>
      <w:r w:rsidR="00B62954" w:rsidRPr="00A55CAC">
        <w:rPr>
          <w:noProof/>
          <w:lang w:val="et-EE"/>
        </w:rPr>
        <w:t>tasumist</w:t>
      </w:r>
      <w:r w:rsidR="00746850" w:rsidRPr="00A55CAC">
        <w:rPr>
          <w:noProof/>
          <w:lang w:val="et-EE"/>
        </w:rPr>
        <w:t>.</w:t>
      </w:r>
      <w:r w:rsidR="009B715F" w:rsidRPr="00A55CAC">
        <w:rPr>
          <w:noProof/>
          <w:lang w:val="et-EE"/>
        </w:rPr>
        <w:t xml:space="preserve"> </w:t>
      </w:r>
    </w:p>
    <w:p w14:paraId="7A78F683" w14:textId="77777777" w:rsidR="0005511F" w:rsidRPr="00A55CAC" w:rsidRDefault="0005511F" w:rsidP="009B715F">
      <w:pPr>
        <w:pStyle w:val="Loendilik"/>
        <w:numPr>
          <w:ilvl w:val="1"/>
          <w:numId w:val="13"/>
        </w:numPr>
        <w:jc w:val="both"/>
        <w:rPr>
          <w:noProof/>
          <w:lang w:val="et-EE"/>
        </w:rPr>
      </w:pPr>
      <w:r w:rsidRPr="00A55CAC">
        <w:rPr>
          <w:noProof/>
          <w:lang w:val="et-EE"/>
        </w:rPr>
        <w:t xml:space="preserve">isikliku </w:t>
      </w:r>
      <w:r w:rsidRPr="00A55CAC">
        <w:rPr>
          <w:lang w:val="et-EE"/>
        </w:rPr>
        <w:t xml:space="preserve">kasutusõiguse </w:t>
      </w:r>
      <w:r w:rsidR="00C96405" w:rsidRPr="00A55CAC">
        <w:rPr>
          <w:lang w:val="et-EE"/>
        </w:rPr>
        <w:t xml:space="preserve">seadmise </w:t>
      </w:r>
      <w:r w:rsidRPr="00A55CAC">
        <w:rPr>
          <w:lang w:val="et-EE"/>
        </w:rPr>
        <w:t>lepingu</w:t>
      </w:r>
      <w:r w:rsidR="00C96405" w:rsidRPr="00A55CAC">
        <w:rPr>
          <w:lang w:val="et-EE"/>
        </w:rPr>
        <w:t>ga</w:t>
      </w:r>
      <w:r w:rsidRPr="00A55CAC">
        <w:rPr>
          <w:lang w:val="et-EE"/>
        </w:rPr>
        <w:t xml:space="preserve"> kaasnevad kulud</w:t>
      </w:r>
      <w:r w:rsidR="00C96405" w:rsidRPr="00A55CAC">
        <w:rPr>
          <w:lang w:val="et-EE"/>
        </w:rPr>
        <w:t xml:space="preserve"> (notari tasu ja riigilõiv)</w:t>
      </w:r>
      <w:r w:rsidRPr="00A55CAC">
        <w:rPr>
          <w:lang w:val="et-EE"/>
        </w:rPr>
        <w:t xml:space="preserve"> kannab </w:t>
      </w:r>
      <w:r w:rsidR="005029B8" w:rsidRPr="009A610D">
        <w:t xml:space="preserve">MTÜ </w:t>
      </w:r>
      <w:proofErr w:type="spellStart"/>
      <w:r w:rsidR="005029B8" w:rsidRPr="009A610D">
        <w:t>Suurekivi</w:t>
      </w:r>
      <w:proofErr w:type="spellEnd"/>
      <w:r w:rsidR="005029B8" w:rsidRPr="009A610D">
        <w:t xml:space="preserve"> </w:t>
      </w:r>
      <w:proofErr w:type="spellStart"/>
      <w:r w:rsidR="005029B8" w:rsidRPr="009A610D">
        <w:t>Veevärk</w:t>
      </w:r>
      <w:proofErr w:type="spellEnd"/>
      <w:r w:rsidR="005029B8">
        <w:t>.</w:t>
      </w:r>
    </w:p>
    <w:p w14:paraId="0D95FE5F" w14:textId="77777777" w:rsidR="006F290C" w:rsidRPr="00C26B6F" w:rsidRDefault="006F290C" w:rsidP="00240331">
      <w:pPr>
        <w:pStyle w:val="Loendilik"/>
        <w:numPr>
          <w:ilvl w:val="0"/>
          <w:numId w:val="13"/>
        </w:numPr>
        <w:jc w:val="both"/>
        <w:rPr>
          <w:noProof/>
          <w:lang w:val="et-EE"/>
        </w:rPr>
      </w:pPr>
      <w:r w:rsidRPr="00C26B6F">
        <w:rPr>
          <w:lang w:val="et-EE"/>
        </w:rPr>
        <w:t>Otsus jõustub teatavakstegemisest.</w:t>
      </w:r>
    </w:p>
    <w:p w14:paraId="4E4C42E0" w14:textId="77777777" w:rsidR="006F290C" w:rsidRPr="00C26B6F" w:rsidRDefault="006F290C" w:rsidP="00A147A3">
      <w:pPr>
        <w:jc w:val="both"/>
      </w:pPr>
    </w:p>
    <w:p w14:paraId="5EAE6656" w14:textId="77777777" w:rsidR="004B5A30" w:rsidRDefault="004B5A30" w:rsidP="006F290C">
      <w:pPr>
        <w:jc w:val="both"/>
      </w:pPr>
    </w:p>
    <w:p w14:paraId="6398DEB6" w14:textId="77777777" w:rsidR="005029B8" w:rsidRPr="00C26B6F" w:rsidRDefault="005029B8" w:rsidP="006F290C">
      <w:pPr>
        <w:jc w:val="both"/>
      </w:pPr>
    </w:p>
    <w:p w14:paraId="7AA4D46A" w14:textId="77777777" w:rsidR="00BD0760" w:rsidRPr="00C26B6F" w:rsidRDefault="00140777" w:rsidP="006F290C">
      <w:pPr>
        <w:jc w:val="both"/>
      </w:pPr>
      <w:r w:rsidRPr="00C26B6F">
        <w:t>Väino Haab</w:t>
      </w:r>
    </w:p>
    <w:p w14:paraId="2075E0B8" w14:textId="77777777" w:rsidR="006F290C" w:rsidRPr="00C26B6F" w:rsidRDefault="006F290C" w:rsidP="006F290C">
      <w:pPr>
        <w:jc w:val="both"/>
        <w:rPr>
          <w:b/>
        </w:rPr>
      </w:pPr>
      <w:r w:rsidRPr="00C26B6F">
        <w:t>vallavolikogu esimees</w:t>
      </w:r>
    </w:p>
    <w:sectPr w:rsidR="006F290C" w:rsidRPr="00C26B6F"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2E61" w14:textId="77777777" w:rsidR="00CA52F6" w:rsidRDefault="00CA52F6" w:rsidP="00BD0760">
      <w:r>
        <w:separator/>
      </w:r>
    </w:p>
  </w:endnote>
  <w:endnote w:type="continuationSeparator" w:id="0">
    <w:p w14:paraId="16F95B14" w14:textId="77777777" w:rsidR="00CA52F6" w:rsidRDefault="00CA52F6"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1268717D" w14:textId="77777777" w:rsidR="00BD0760" w:rsidRDefault="000335E9">
        <w:pPr>
          <w:pStyle w:val="Jalus"/>
          <w:jc w:val="right"/>
        </w:pPr>
        <w:r>
          <w:fldChar w:fldCharType="begin"/>
        </w:r>
        <w:r w:rsidR="00BD0760">
          <w:instrText xml:space="preserve"> PAGE   \* MERGEFORMAT </w:instrText>
        </w:r>
        <w:r>
          <w:fldChar w:fldCharType="separate"/>
        </w:r>
        <w:r w:rsidR="00AB28C4">
          <w:rPr>
            <w:noProof/>
          </w:rPr>
          <w:t>2</w:t>
        </w:r>
        <w:r>
          <w:fldChar w:fldCharType="end"/>
        </w:r>
      </w:p>
    </w:sdtContent>
  </w:sdt>
  <w:p w14:paraId="4BD67EF5"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F1C76" w14:textId="77777777" w:rsidR="00CA52F6" w:rsidRDefault="00CA52F6" w:rsidP="00BD0760">
      <w:r>
        <w:separator/>
      </w:r>
    </w:p>
  </w:footnote>
  <w:footnote w:type="continuationSeparator" w:id="0">
    <w:p w14:paraId="3B76535B" w14:textId="77777777" w:rsidR="00CA52F6" w:rsidRDefault="00CA52F6"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7"/>
  </w:num>
  <w:num w:numId="3">
    <w:abstractNumId w:val="8"/>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46B3"/>
    <w:rsid w:val="00021254"/>
    <w:rsid w:val="000264FC"/>
    <w:rsid w:val="00027920"/>
    <w:rsid w:val="000310C1"/>
    <w:rsid w:val="000335E9"/>
    <w:rsid w:val="000373C8"/>
    <w:rsid w:val="0004195A"/>
    <w:rsid w:val="00046818"/>
    <w:rsid w:val="000503B7"/>
    <w:rsid w:val="0005511F"/>
    <w:rsid w:val="00071FF6"/>
    <w:rsid w:val="00077B5E"/>
    <w:rsid w:val="00081D5E"/>
    <w:rsid w:val="00084F33"/>
    <w:rsid w:val="000852D4"/>
    <w:rsid w:val="00095A5B"/>
    <w:rsid w:val="00097D24"/>
    <w:rsid w:val="000A301D"/>
    <w:rsid w:val="000A46A1"/>
    <w:rsid w:val="000A67BC"/>
    <w:rsid w:val="000B0BCD"/>
    <w:rsid w:val="000B0CC2"/>
    <w:rsid w:val="000B5B97"/>
    <w:rsid w:val="000C1ED6"/>
    <w:rsid w:val="000C3CF2"/>
    <w:rsid w:val="000C45FD"/>
    <w:rsid w:val="000C5CCB"/>
    <w:rsid w:val="000C5DA1"/>
    <w:rsid w:val="000D496F"/>
    <w:rsid w:val="000E1F9F"/>
    <w:rsid w:val="000F12C6"/>
    <w:rsid w:val="00100E8C"/>
    <w:rsid w:val="00102DD4"/>
    <w:rsid w:val="001155B5"/>
    <w:rsid w:val="001212EF"/>
    <w:rsid w:val="00127427"/>
    <w:rsid w:val="001331BB"/>
    <w:rsid w:val="0013330B"/>
    <w:rsid w:val="00135E69"/>
    <w:rsid w:val="00137B19"/>
    <w:rsid w:val="00140777"/>
    <w:rsid w:val="0014243B"/>
    <w:rsid w:val="0015175B"/>
    <w:rsid w:val="001571EA"/>
    <w:rsid w:val="001639E5"/>
    <w:rsid w:val="00175271"/>
    <w:rsid w:val="00177CC5"/>
    <w:rsid w:val="00183EB3"/>
    <w:rsid w:val="0019111C"/>
    <w:rsid w:val="00193A0F"/>
    <w:rsid w:val="001A320C"/>
    <w:rsid w:val="001A7E92"/>
    <w:rsid w:val="001B05C0"/>
    <w:rsid w:val="001B0BE2"/>
    <w:rsid w:val="001B7DB4"/>
    <w:rsid w:val="001C3ACA"/>
    <w:rsid w:val="001C47CB"/>
    <w:rsid w:val="001D4CC4"/>
    <w:rsid w:val="001E077C"/>
    <w:rsid w:val="001E16BD"/>
    <w:rsid w:val="001E3502"/>
    <w:rsid w:val="001E5355"/>
    <w:rsid w:val="001F0D79"/>
    <w:rsid w:val="001F12CD"/>
    <w:rsid w:val="0020247C"/>
    <w:rsid w:val="002060A8"/>
    <w:rsid w:val="00211D07"/>
    <w:rsid w:val="0021215C"/>
    <w:rsid w:val="0021407D"/>
    <w:rsid w:val="002271B9"/>
    <w:rsid w:val="002276AE"/>
    <w:rsid w:val="00233241"/>
    <w:rsid w:val="002344B1"/>
    <w:rsid w:val="002367F0"/>
    <w:rsid w:val="00240331"/>
    <w:rsid w:val="002446DB"/>
    <w:rsid w:val="00246233"/>
    <w:rsid w:val="00251092"/>
    <w:rsid w:val="00252BD9"/>
    <w:rsid w:val="00253B00"/>
    <w:rsid w:val="00254DA7"/>
    <w:rsid w:val="002578E9"/>
    <w:rsid w:val="00270C5B"/>
    <w:rsid w:val="00283388"/>
    <w:rsid w:val="002852B3"/>
    <w:rsid w:val="002910F6"/>
    <w:rsid w:val="002A0A26"/>
    <w:rsid w:val="002A6034"/>
    <w:rsid w:val="002B6A88"/>
    <w:rsid w:val="002C06D9"/>
    <w:rsid w:val="002C1C12"/>
    <w:rsid w:val="002C6827"/>
    <w:rsid w:val="002E1CD3"/>
    <w:rsid w:val="002E22DF"/>
    <w:rsid w:val="002E424A"/>
    <w:rsid w:val="002E5480"/>
    <w:rsid w:val="002F0AF1"/>
    <w:rsid w:val="00305EEE"/>
    <w:rsid w:val="00310955"/>
    <w:rsid w:val="00310BF6"/>
    <w:rsid w:val="00326268"/>
    <w:rsid w:val="00332E3B"/>
    <w:rsid w:val="00334751"/>
    <w:rsid w:val="00341552"/>
    <w:rsid w:val="00343EC8"/>
    <w:rsid w:val="003458A9"/>
    <w:rsid w:val="00347F68"/>
    <w:rsid w:val="003539C1"/>
    <w:rsid w:val="003654B7"/>
    <w:rsid w:val="003654F5"/>
    <w:rsid w:val="003659F1"/>
    <w:rsid w:val="00365D00"/>
    <w:rsid w:val="00366C17"/>
    <w:rsid w:val="00383E21"/>
    <w:rsid w:val="00384BAF"/>
    <w:rsid w:val="0038615D"/>
    <w:rsid w:val="003A34AC"/>
    <w:rsid w:val="003A55F2"/>
    <w:rsid w:val="003C5BCD"/>
    <w:rsid w:val="003C679C"/>
    <w:rsid w:val="003C7F5E"/>
    <w:rsid w:val="003D599D"/>
    <w:rsid w:val="003E0B0F"/>
    <w:rsid w:val="003E0D36"/>
    <w:rsid w:val="003E5C70"/>
    <w:rsid w:val="003F2955"/>
    <w:rsid w:val="00401981"/>
    <w:rsid w:val="00415042"/>
    <w:rsid w:val="00421372"/>
    <w:rsid w:val="00422510"/>
    <w:rsid w:val="004241BD"/>
    <w:rsid w:val="004262A7"/>
    <w:rsid w:val="00444055"/>
    <w:rsid w:val="004525D2"/>
    <w:rsid w:val="00466CB3"/>
    <w:rsid w:val="00475508"/>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3FBD"/>
    <w:rsid w:val="004C75B9"/>
    <w:rsid w:val="004D28EF"/>
    <w:rsid w:val="004E1353"/>
    <w:rsid w:val="004E5543"/>
    <w:rsid w:val="004E5A55"/>
    <w:rsid w:val="005000BA"/>
    <w:rsid w:val="005029B8"/>
    <w:rsid w:val="00504ECB"/>
    <w:rsid w:val="0051518F"/>
    <w:rsid w:val="00521428"/>
    <w:rsid w:val="00525E20"/>
    <w:rsid w:val="00544EF0"/>
    <w:rsid w:val="005645F2"/>
    <w:rsid w:val="00580DB4"/>
    <w:rsid w:val="00584135"/>
    <w:rsid w:val="00586F74"/>
    <w:rsid w:val="005949F7"/>
    <w:rsid w:val="00596274"/>
    <w:rsid w:val="005A055D"/>
    <w:rsid w:val="005A073C"/>
    <w:rsid w:val="005B21EA"/>
    <w:rsid w:val="005B2D5B"/>
    <w:rsid w:val="005C4D35"/>
    <w:rsid w:val="005C6E7A"/>
    <w:rsid w:val="005D1B5B"/>
    <w:rsid w:val="005D78DB"/>
    <w:rsid w:val="005E0C15"/>
    <w:rsid w:val="005E450D"/>
    <w:rsid w:val="005E66C8"/>
    <w:rsid w:val="005E7A62"/>
    <w:rsid w:val="00611420"/>
    <w:rsid w:val="00612C25"/>
    <w:rsid w:val="0062036C"/>
    <w:rsid w:val="006206F6"/>
    <w:rsid w:val="00630674"/>
    <w:rsid w:val="00636BCB"/>
    <w:rsid w:val="00645ECF"/>
    <w:rsid w:val="0065140F"/>
    <w:rsid w:val="00663C88"/>
    <w:rsid w:val="00664514"/>
    <w:rsid w:val="0067065E"/>
    <w:rsid w:val="00673DCE"/>
    <w:rsid w:val="00673E08"/>
    <w:rsid w:val="0068050E"/>
    <w:rsid w:val="006946D7"/>
    <w:rsid w:val="006A4710"/>
    <w:rsid w:val="006A6AD8"/>
    <w:rsid w:val="006B1171"/>
    <w:rsid w:val="006B1FF1"/>
    <w:rsid w:val="006B3408"/>
    <w:rsid w:val="006C188E"/>
    <w:rsid w:val="006C4B4C"/>
    <w:rsid w:val="006D0456"/>
    <w:rsid w:val="006D2B7E"/>
    <w:rsid w:val="006D65C0"/>
    <w:rsid w:val="006E42B1"/>
    <w:rsid w:val="006F0A5A"/>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4C18"/>
    <w:rsid w:val="00796F1D"/>
    <w:rsid w:val="00797C42"/>
    <w:rsid w:val="007A0B69"/>
    <w:rsid w:val="007A2173"/>
    <w:rsid w:val="007A23FF"/>
    <w:rsid w:val="007B3EB7"/>
    <w:rsid w:val="007C0DF9"/>
    <w:rsid w:val="007C245A"/>
    <w:rsid w:val="007C38E0"/>
    <w:rsid w:val="007C5244"/>
    <w:rsid w:val="007D0E28"/>
    <w:rsid w:val="007D2BEE"/>
    <w:rsid w:val="007D4743"/>
    <w:rsid w:val="007E0A70"/>
    <w:rsid w:val="007E58ED"/>
    <w:rsid w:val="007F507F"/>
    <w:rsid w:val="008120B2"/>
    <w:rsid w:val="00813860"/>
    <w:rsid w:val="0082590D"/>
    <w:rsid w:val="00826988"/>
    <w:rsid w:val="008279C6"/>
    <w:rsid w:val="00835C02"/>
    <w:rsid w:val="00842807"/>
    <w:rsid w:val="0085246B"/>
    <w:rsid w:val="00853B7B"/>
    <w:rsid w:val="00872FA4"/>
    <w:rsid w:val="008857A3"/>
    <w:rsid w:val="00886E45"/>
    <w:rsid w:val="00890A50"/>
    <w:rsid w:val="008B4A04"/>
    <w:rsid w:val="008C50BD"/>
    <w:rsid w:val="008D0AEE"/>
    <w:rsid w:val="008D34E9"/>
    <w:rsid w:val="008D7F85"/>
    <w:rsid w:val="008E1E4C"/>
    <w:rsid w:val="008F5FE8"/>
    <w:rsid w:val="008F7439"/>
    <w:rsid w:val="00902472"/>
    <w:rsid w:val="00911C80"/>
    <w:rsid w:val="009147E5"/>
    <w:rsid w:val="00914EFB"/>
    <w:rsid w:val="009167AD"/>
    <w:rsid w:val="00926E65"/>
    <w:rsid w:val="00947EC9"/>
    <w:rsid w:val="009544F6"/>
    <w:rsid w:val="0095787B"/>
    <w:rsid w:val="009613E6"/>
    <w:rsid w:val="00971D76"/>
    <w:rsid w:val="009876B8"/>
    <w:rsid w:val="00995446"/>
    <w:rsid w:val="00996366"/>
    <w:rsid w:val="00996F56"/>
    <w:rsid w:val="009A610D"/>
    <w:rsid w:val="009B715F"/>
    <w:rsid w:val="009D0020"/>
    <w:rsid w:val="009D54F1"/>
    <w:rsid w:val="009D553A"/>
    <w:rsid w:val="009D5E02"/>
    <w:rsid w:val="009D748A"/>
    <w:rsid w:val="009E14AC"/>
    <w:rsid w:val="009F7172"/>
    <w:rsid w:val="00A147A3"/>
    <w:rsid w:val="00A15F6D"/>
    <w:rsid w:val="00A37021"/>
    <w:rsid w:val="00A37648"/>
    <w:rsid w:val="00A41591"/>
    <w:rsid w:val="00A45FEE"/>
    <w:rsid w:val="00A5088B"/>
    <w:rsid w:val="00A55CAC"/>
    <w:rsid w:val="00A62AA6"/>
    <w:rsid w:val="00A7482A"/>
    <w:rsid w:val="00A8744A"/>
    <w:rsid w:val="00A87ECE"/>
    <w:rsid w:val="00A9166F"/>
    <w:rsid w:val="00A91C07"/>
    <w:rsid w:val="00A96B9D"/>
    <w:rsid w:val="00AA5270"/>
    <w:rsid w:val="00AB28C4"/>
    <w:rsid w:val="00AB28D5"/>
    <w:rsid w:val="00AC0E87"/>
    <w:rsid w:val="00AC196B"/>
    <w:rsid w:val="00AC6B06"/>
    <w:rsid w:val="00AD1030"/>
    <w:rsid w:val="00AD440D"/>
    <w:rsid w:val="00AD4590"/>
    <w:rsid w:val="00AD5475"/>
    <w:rsid w:val="00AD576D"/>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C3C"/>
    <w:rsid w:val="00B70E71"/>
    <w:rsid w:val="00B94345"/>
    <w:rsid w:val="00B977B5"/>
    <w:rsid w:val="00BA2053"/>
    <w:rsid w:val="00BA288D"/>
    <w:rsid w:val="00BB4538"/>
    <w:rsid w:val="00BD0760"/>
    <w:rsid w:val="00BD45FE"/>
    <w:rsid w:val="00BD5870"/>
    <w:rsid w:val="00BD749E"/>
    <w:rsid w:val="00BE5B6C"/>
    <w:rsid w:val="00BF095B"/>
    <w:rsid w:val="00BF2028"/>
    <w:rsid w:val="00BF3880"/>
    <w:rsid w:val="00BF5CA3"/>
    <w:rsid w:val="00C0201C"/>
    <w:rsid w:val="00C14577"/>
    <w:rsid w:val="00C15600"/>
    <w:rsid w:val="00C26B6F"/>
    <w:rsid w:val="00C27F2E"/>
    <w:rsid w:val="00C35ACF"/>
    <w:rsid w:val="00C41335"/>
    <w:rsid w:val="00C4223D"/>
    <w:rsid w:val="00C44CD0"/>
    <w:rsid w:val="00C4657D"/>
    <w:rsid w:val="00C5063F"/>
    <w:rsid w:val="00C5145C"/>
    <w:rsid w:val="00C5313E"/>
    <w:rsid w:val="00C54717"/>
    <w:rsid w:val="00C564B0"/>
    <w:rsid w:val="00C601D7"/>
    <w:rsid w:val="00C61C97"/>
    <w:rsid w:val="00C80EE6"/>
    <w:rsid w:val="00C86255"/>
    <w:rsid w:val="00C86634"/>
    <w:rsid w:val="00C96405"/>
    <w:rsid w:val="00CA30BF"/>
    <w:rsid w:val="00CA52F6"/>
    <w:rsid w:val="00CB41DC"/>
    <w:rsid w:val="00CC2AF5"/>
    <w:rsid w:val="00CC7BCA"/>
    <w:rsid w:val="00CD2FA5"/>
    <w:rsid w:val="00CD64DE"/>
    <w:rsid w:val="00CF753E"/>
    <w:rsid w:val="00CF7D94"/>
    <w:rsid w:val="00D0004F"/>
    <w:rsid w:val="00D125C0"/>
    <w:rsid w:val="00D15A18"/>
    <w:rsid w:val="00D16A9D"/>
    <w:rsid w:val="00D2607F"/>
    <w:rsid w:val="00D27AA7"/>
    <w:rsid w:val="00D46374"/>
    <w:rsid w:val="00D536A2"/>
    <w:rsid w:val="00D53F72"/>
    <w:rsid w:val="00D565A5"/>
    <w:rsid w:val="00D60899"/>
    <w:rsid w:val="00D62CFA"/>
    <w:rsid w:val="00D8212B"/>
    <w:rsid w:val="00D82CA5"/>
    <w:rsid w:val="00D84D75"/>
    <w:rsid w:val="00D860CF"/>
    <w:rsid w:val="00D90EA2"/>
    <w:rsid w:val="00D924A6"/>
    <w:rsid w:val="00D944EA"/>
    <w:rsid w:val="00D957CA"/>
    <w:rsid w:val="00DA5029"/>
    <w:rsid w:val="00DA69C2"/>
    <w:rsid w:val="00DB0E81"/>
    <w:rsid w:val="00DB3C60"/>
    <w:rsid w:val="00DB65A9"/>
    <w:rsid w:val="00DC0968"/>
    <w:rsid w:val="00DD1041"/>
    <w:rsid w:val="00DE7075"/>
    <w:rsid w:val="00DF28C2"/>
    <w:rsid w:val="00E029E6"/>
    <w:rsid w:val="00E02CC1"/>
    <w:rsid w:val="00E04712"/>
    <w:rsid w:val="00E11DE8"/>
    <w:rsid w:val="00E12737"/>
    <w:rsid w:val="00E1616A"/>
    <w:rsid w:val="00E239D6"/>
    <w:rsid w:val="00E42CE0"/>
    <w:rsid w:val="00E43301"/>
    <w:rsid w:val="00E64AEC"/>
    <w:rsid w:val="00E64C7B"/>
    <w:rsid w:val="00E70B0E"/>
    <w:rsid w:val="00E71B64"/>
    <w:rsid w:val="00E75C40"/>
    <w:rsid w:val="00E77DC2"/>
    <w:rsid w:val="00E83F27"/>
    <w:rsid w:val="00E85FEE"/>
    <w:rsid w:val="00E868B8"/>
    <w:rsid w:val="00E940C6"/>
    <w:rsid w:val="00E943A1"/>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2936"/>
    <w:rsid w:val="00F36D65"/>
    <w:rsid w:val="00F5393B"/>
    <w:rsid w:val="00F61746"/>
    <w:rsid w:val="00F6428E"/>
    <w:rsid w:val="00F655E1"/>
    <w:rsid w:val="00F730A0"/>
    <w:rsid w:val="00F75FAE"/>
    <w:rsid w:val="00F83704"/>
    <w:rsid w:val="00F83D94"/>
    <w:rsid w:val="00F87D6E"/>
    <w:rsid w:val="00F90154"/>
    <w:rsid w:val="00F948F4"/>
    <w:rsid w:val="00FA2D77"/>
    <w:rsid w:val="00FA41BF"/>
    <w:rsid w:val="00FB090B"/>
    <w:rsid w:val="00FB1283"/>
    <w:rsid w:val="00FB51B1"/>
    <w:rsid w:val="00FC2B69"/>
    <w:rsid w:val="00FD4D1A"/>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005E5"/>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 w:type="character" w:customStyle="1" w:styleId="fontstyle01">
    <w:name w:val="fontstyle01"/>
    <w:basedOn w:val="Liguvaikefont"/>
    <w:rsid w:val="006F0A5A"/>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3654B7"/>
    <w:rPr>
      <w:sz w:val="16"/>
      <w:szCs w:val="16"/>
    </w:rPr>
  </w:style>
  <w:style w:type="paragraph" w:styleId="Kommentaaritekst">
    <w:name w:val="annotation text"/>
    <w:basedOn w:val="Normaallaad"/>
    <w:link w:val="KommentaaritekstMrk"/>
    <w:uiPriority w:val="99"/>
    <w:semiHidden/>
    <w:unhideWhenUsed/>
    <w:rsid w:val="003654B7"/>
    <w:rPr>
      <w:sz w:val="20"/>
      <w:szCs w:val="20"/>
    </w:rPr>
  </w:style>
  <w:style w:type="character" w:customStyle="1" w:styleId="KommentaaritekstMrk">
    <w:name w:val="Kommentaari tekst Märk"/>
    <w:basedOn w:val="Liguvaikefont"/>
    <w:link w:val="Kommentaaritekst"/>
    <w:uiPriority w:val="99"/>
    <w:semiHidden/>
    <w:rsid w:val="003654B7"/>
    <w:rPr>
      <w:lang w:eastAsia="en-US"/>
    </w:rPr>
  </w:style>
  <w:style w:type="paragraph" w:styleId="Kommentaariteema">
    <w:name w:val="annotation subject"/>
    <w:basedOn w:val="Kommentaaritekst"/>
    <w:next w:val="Kommentaaritekst"/>
    <w:link w:val="KommentaariteemaMrk"/>
    <w:uiPriority w:val="99"/>
    <w:semiHidden/>
    <w:unhideWhenUsed/>
    <w:rsid w:val="003654B7"/>
    <w:rPr>
      <w:b/>
      <w:bCs/>
    </w:rPr>
  </w:style>
  <w:style w:type="character" w:customStyle="1" w:styleId="KommentaariteemaMrk">
    <w:name w:val="Kommentaari teema Märk"/>
    <w:basedOn w:val="KommentaaritekstMrk"/>
    <w:link w:val="Kommentaariteema"/>
    <w:uiPriority w:val="99"/>
    <w:semiHidden/>
    <w:rsid w:val="003654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457C4-0530-414D-9506-2C8F5447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Pages>
  <Words>1247</Words>
  <Characters>7238</Characters>
  <Application>Microsoft Office Word</Application>
  <DocSecurity>0</DocSecurity>
  <Lines>60</Lines>
  <Paragraphs>16</Paragraphs>
  <ScaleCrop>false</ScaleCrop>
  <HeadingPairs>
    <vt:vector size="8" baseType="variant">
      <vt:variant>
        <vt:lpstr>Pealkiri</vt:lpstr>
      </vt:variant>
      <vt:variant>
        <vt:i4>1</vt:i4>
      </vt:variant>
      <vt:variant>
        <vt:lpstr>Pealkirjad</vt:lpstr>
      </vt:variant>
      <vt:variant>
        <vt:i4>2</vt:i4>
      </vt:variant>
      <vt:variant>
        <vt:lpstr>Tiitel</vt:lpstr>
      </vt:variant>
      <vt:variant>
        <vt:i4>1</vt:i4>
      </vt:variant>
      <vt:variant>
        <vt:lpstr>Title</vt:lpstr>
      </vt:variant>
      <vt:variant>
        <vt:i4>1</vt:i4>
      </vt:variant>
    </vt:vector>
  </HeadingPairs>
  <TitlesOfParts>
    <vt:vector size="5" baseType="lpstr">
      <vt:lpstr>JÕELÄHTME VALLAVOLIKOGU</vt:lpstr>
      <vt:lpstr>JÕELÄHTME  VALLAVOLIKOGU	</vt:lpstr>
      <vt:lpstr>O T S U S</vt:lpstr>
      <vt:lpstr>JÕELÄHTME VALLAVOLIKOGU</vt:lpstr>
      <vt:lpstr>JÕELÄHTME VALLAVOLIKOGU</vt:lpstr>
    </vt:vector>
  </TitlesOfParts>
  <Company>Hewlett-Packard Company</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Kätlin Rennel</cp:lastModifiedBy>
  <cp:revision>19</cp:revision>
  <cp:lastPrinted>2018-09-03T06:23:00Z</cp:lastPrinted>
  <dcterms:created xsi:type="dcterms:W3CDTF">2022-06-22T10:21:00Z</dcterms:created>
  <dcterms:modified xsi:type="dcterms:W3CDTF">2023-06-06T13:33:00Z</dcterms:modified>
</cp:coreProperties>
</file>